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113" w:after="113"/>
        <w:jc w:val="left"/>
        <w:rPr>
          <w:b/>
          <w:b/>
          <w:bCs/>
        </w:rPr>
      </w:pPr>
      <w:r>
        <w:rPr>
          <w:b/>
          <w:bCs/>
        </w:rPr>
        <w:t>A. Visi, Misi, dan Tujuan Sekolah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>1. Visi</w:t>
      </w:r>
    </w:p>
    <w:p>
      <w:pPr>
        <w:pStyle w:val="Normal"/>
        <w:bidi w:val="0"/>
        <w:spacing w:lineRule="auto" w:line="360" w:before="113" w:after="113"/>
        <w:jc w:val="left"/>
        <w:rPr>
          <w:i/>
          <w:i/>
          <w:iCs/>
        </w:rPr>
      </w:pPr>
      <w:r>
        <w:rPr>
          <w:i/>
          <w:iCs/>
        </w:rPr>
        <w:t>“</w:t>
      </w:r>
      <w:r>
        <w:rPr>
          <w:i/>
          <w:iCs/>
        </w:rPr>
        <w:t>Menjadi sekolah berbasis teknologi yang menghasilkan lulusan unggul di tingkat Nasional”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>2. Misi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 xml:space="preserve">a. </w:t>
      </w:r>
      <w:r>
        <w:rPr/>
        <w:t xml:space="preserve">Menghasilkan lulusan </w:t>
      </w:r>
      <w:r>
        <w:rPr/>
        <w:t>berkarakter Pelajar Pancasila.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 xml:space="preserve">b. </w:t>
      </w:r>
      <w:r>
        <w:rPr/>
        <w:t>Menerapkan pemanfaatan teknologi dalam semua aspek layanan sekolah yang efektif dan efisien.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>c</w:t>
      </w:r>
      <w:r>
        <w:rPr/>
        <w:t>. Melaksanakan proses pembelajaran dan membangun iklim yang kompetitif serta inovatif didalamnya untuk perkembangan peserta didik yang optimal.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>d</w:t>
      </w:r>
      <w:r>
        <w:rPr/>
        <w:t xml:space="preserve">. </w:t>
      </w:r>
      <w:r>
        <w:rPr>
          <w:rFonts w:eastAsia="Times New Roman" w:cs="Times New Roman"/>
          <w:iCs/>
          <w:color w:val="000000"/>
          <w:sz w:val="24"/>
          <w:szCs w:val="24"/>
        </w:rPr>
        <w:t>Menjalin hubungan kerjasama dengan DUDIKA secara berkesinambungan.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>
          <w:rFonts w:eastAsia="Times New Roman" w:cs="Times New Roman"/>
          <w:iCs/>
          <w:color w:val="000000"/>
          <w:sz w:val="24"/>
          <w:szCs w:val="24"/>
        </w:rPr>
        <w:t>e. Membangun manajemen sekolah berbasis sumber daya mandiri dan pelayanan prima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>3. Tujuan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 xml:space="preserve">a. Mewujudkan lulusan </w:t>
      </w:r>
      <w:r>
        <w:rPr/>
        <w:t xml:space="preserve">pelajar Indonesia sebagai pelajar sepanjang hayat yang </w:t>
      </w:r>
      <w:r>
        <w:rPr/>
        <w:t>memiliki kompetensi global dan berperilaku sesuai dengan nilai-nilai Pancasila.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>b. Mengembangkan platform belajar berbasis teknologi yang kontekstual sebagai daya dukung terhadap pembelajaran konvensional.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>c. Mengembangkan manajemen layanan sekolah berbasis teknologi informasi.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 xml:space="preserve">d. </w:t>
      </w:r>
      <w:r>
        <w:rPr/>
        <w:t>Berpartisipasi aktif dalam setiap kompetisi di daerah maupun di tingkat nasional.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>e. Mengembangkan kelas industri bersama DUDIKA.</w:t>
      </w:r>
    </w:p>
    <w:p>
      <w:pPr>
        <w:pStyle w:val="Normal"/>
        <w:bidi w:val="0"/>
        <w:spacing w:lineRule="auto" w:line="360" w:before="113" w:after="113"/>
        <w:jc w:val="left"/>
        <w:rPr/>
      </w:pPr>
      <w:r>
        <w:rPr/>
        <w:t>f. Mengembangkan manajemen sekolah berbasis data dan pelayanan prima.</w:t>
      </w:r>
    </w:p>
    <w:p>
      <w:pPr>
        <w:pStyle w:val="Normal"/>
        <w:bidi w:val="0"/>
        <w:spacing w:lineRule="auto" w:line="360" w:before="113" w:after="113"/>
        <w:jc w:val="left"/>
        <w:rPr>
          <w:b/>
          <w:b/>
          <w:bCs/>
        </w:rPr>
      </w:pPr>
      <w:r>
        <w:rPr>
          <w:b/>
          <w:bCs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Addresses.dbo.amplop panitia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1</Pages>
  <Words>147</Words>
  <Characters>1008</Characters>
  <CharactersWithSpaces>1139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2021-11-09T08:28:31Z</dcterms:created>
  <dc:creator/>
  <dc:description/>
  <dc:language>en-US</dc:language>
  <cp:lastModifiedBy/>
  <dcterms:modified xsi:type="dcterms:W3CDTF">2021-11-09T08:29:04Z</dcterms:modified>
  <cp:revision>1</cp:revision>
  <dc:subject/>
  <dc:title/>
</cp:coreProperties>
</file>